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93" w:rsidRDefault="002E6C93" w:rsidP="00F70FFF">
      <w:pPr>
        <w:spacing w:before="100" w:after="100" w:line="240" w:lineRule="auto"/>
        <w:rPr>
          <w:rFonts w:ascii="Times New Roman" w:eastAsia="Times New Roman" w:hAnsi="Times New Roman" w:cs="Times New Roman"/>
          <w:b/>
          <w:sz w:val="24"/>
        </w:rPr>
      </w:pPr>
    </w:p>
    <w:p w:rsidR="002E6C93" w:rsidRDefault="00F70FF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Дистанционный урок по основам предпринимательской деятельности </w:t>
      </w:r>
      <w:r>
        <w:rPr>
          <w:rFonts w:ascii="Segoe UI Symbol" w:eastAsia="Segoe UI Symbol" w:hAnsi="Segoe UI Symbol" w:cs="Segoe UI Symbol"/>
          <w:b/>
          <w:sz w:val="28"/>
        </w:rPr>
        <w:t>№</w:t>
      </w:r>
      <w:r>
        <w:rPr>
          <w:rFonts w:ascii="Times New Roman" w:eastAsia="Times New Roman" w:hAnsi="Times New Roman" w:cs="Times New Roman"/>
          <w:b/>
          <w:sz w:val="28"/>
        </w:rPr>
        <w:t>13</w:t>
      </w:r>
    </w:p>
    <w:p w:rsidR="002E6C93" w:rsidRDefault="00F70FF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Практическая работа </w:t>
      </w:r>
      <w:r>
        <w:rPr>
          <w:rFonts w:ascii="Segoe UI Symbol" w:eastAsia="Segoe UI Symbol" w:hAnsi="Segoe UI Symbol" w:cs="Segoe UI Symbol"/>
          <w:b/>
          <w:sz w:val="28"/>
        </w:rPr>
        <w:t>№</w:t>
      </w:r>
      <w:r>
        <w:rPr>
          <w:rFonts w:ascii="Times New Roman" w:eastAsia="Times New Roman" w:hAnsi="Times New Roman" w:cs="Times New Roman"/>
          <w:b/>
          <w:sz w:val="28"/>
        </w:rPr>
        <w:t>5</w:t>
      </w:r>
    </w:p>
    <w:p w:rsidR="002E6C93" w:rsidRDefault="00F70FF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КТП для обучающихся </w:t>
      </w:r>
      <w:proofErr w:type="gramStart"/>
      <w:r>
        <w:rPr>
          <w:rFonts w:ascii="Times New Roman" w:eastAsia="Times New Roman" w:hAnsi="Times New Roman" w:cs="Times New Roman"/>
          <w:sz w:val="28"/>
        </w:rPr>
        <w:t>3  курса</w:t>
      </w:r>
      <w:proofErr w:type="gramEnd"/>
    </w:p>
    <w:p w:rsidR="002E6C93" w:rsidRDefault="002E6C93">
      <w:pPr>
        <w:spacing w:after="0" w:line="240" w:lineRule="auto"/>
        <w:jc w:val="center"/>
        <w:rPr>
          <w:rFonts w:ascii="Times New Roman" w:eastAsia="Times New Roman" w:hAnsi="Times New Roman" w:cs="Times New Roman"/>
          <w:sz w:val="28"/>
        </w:rPr>
      </w:pPr>
    </w:p>
    <w:p w:rsidR="002E6C93" w:rsidRDefault="00F70FFF">
      <w:pPr>
        <w:spacing w:after="0" w:line="240" w:lineRule="auto"/>
        <w:ind w:firstLine="426"/>
        <w:rPr>
          <w:rFonts w:ascii="Times New Roman" w:eastAsia="Times New Roman" w:hAnsi="Times New Roman" w:cs="Times New Roman"/>
          <w:sz w:val="28"/>
        </w:rPr>
      </w:pPr>
      <w:proofErr w:type="gramStart"/>
      <w:r>
        <w:rPr>
          <w:rFonts w:ascii="Times New Roman" w:eastAsia="Times New Roman" w:hAnsi="Times New Roman" w:cs="Times New Roman"/>
          <w:b/>
          <w:sz w:val="28"/>
        </w:rPr>
        <w:t>Тема  урока</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sz w:val="28"/>
        </w:rPr>
        <w:t>Личные качества предприни</w:t>
      </w:r>
      <w:r>
        <w:rPr>
          <w:rFonts w:ascii="Times New Roman" w:eastAsia="Times New Roman" w:hAnsi="Times New Roman" w:cs="Times New Roman"/>
          <w:sz w:val="28"/>
        </w:rPr>
        <w:t>мателя.</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Цель работы</w:t>
      </w:r>
      <w:r>
        <w:rPr>
          <w:rFonts w:ascii="Times New Roman" w:eastAsia="Times New Roman" w:hAnsi="Times New Roman" w:cs="Times New Roman"/>
          <w:sz w:val="28"/>
        </w:rPr>
        <w:t xml:space="preserve"> – </w:t>
      </w:r>
      <w:r>
        <w:rPr>
          <w:rFonts w:ascii="Times New Roman" w:eastAsia="Times New Roman" w:hAnsi="Times New Roman" w:cs="Times New Roman"/>
          <w:sz w:val="28"/>
        </w:rPr>
        <w:t xml:space="preserve">определить личностные качества предпринимателя, способные повысить эффективность его деятельности </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2E6C93" w:rsidRDefault="00F70FFF">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Конспект урока</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4"/>
        </w:rPr>
        <w:tab/>
      </w:r>
      <w:r>
        <w:rPr>
          <w:rFonts w:ascii="Times New Roman" w:eastAsia="Times New Roman" w:hAnsi="Times New Roman" w:cs="Times New Roman"/>
          <w:sz w:val="28"/>
        </w:rPr>
        <w:t>Личность каждого предпринимателя уникальна, что определяет способ организации предпринимателями бизнес-процессов. Например, один бизнесме</w:t>
      </w:r>
      <w:r>
        <w:rPr>
          <w:rFonts w:ascii="Times New Roman" w:eastAsia="Times New Roman" w:hAnsi="Times New Roman" w:cs="Times New Roman"/>
          <w:sz w:val="28"/>
        </w:rPr>
        <w:t>н может часто менять направления своей предпринимательской деятельности, в то время как другой будет постоянен в своих пристрастиях и бизнес-стратегиях. Один будет честен с компаньонами и государством, другой попытается уклоняться от уплаты налогов и своих</w:t>
      </w:r>
      <w:r>
        <w:rPr>
          <w:rFonts w:ascii="Times New Roman" w:eastAsia="Times New Roman" w:hAnsi="Times New Roman" w:cs="Times New Roman"/>
          <w:sz w:val="28"/>
        </w:rPr>
        <w:t xml:space="preserve"> обязательств по отношению к деловым партнерам.</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Советский психолог К. К. Платонов, представлял структуру личности в виде своеобразной пирамиды, фундаментом которой являлись генетические, физиологические и биохимические особенности человеческого организма,</w:t>
      </w:r>
      <w:r>
        <w:rPr>
          <w:rFonts w:ascii="Times New Roman" w:eastAsia="Times New Roman" w:hAnsi="Times New Roman" w:cs="Times New Roman"/>
          <w:sz w:val="28"/>
        </w:rPr>
        <w:t xml:space="preserve"> а высший уровень определялся социальными и духовными особенностями личности. Каждый следующий уровень в процессе индивидуального развития надстраивался над предыдущим. При этом высшие уровни, с одной стороны, зависели от низших, а с другой — активно влиял</w:t>
      </w:r>
      <w:r>
        <w:rPr>
          <w:rFonts w:ascii="Times New Roman" w:eastAsia="Times New Roman" w:hAnsi="Times New Roman" w:cs="Times New Roman"/>
          <w:sz w:val="28"/>
        </w:rPr>
        <w:t>и на них.</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Например, социальная направленность предпринимателя зависит от его половой принадлежности: у мужчин-бизнесменов она ориентируется больше на внешние признаки престижа и богатства, в то время как у женщин, занимающихся бизнесом, немаловажную роль </w:t>
      </w:r>
      <w:r>
        <w:rPr>
          <w:rFonts w:ascii="Times New Roman" w:eastAsia="Times New Roman" w:hAnsi="Times New Roman" w:cs="Times New Roman"/>
          <w:sz w:val="28"/>
        </w:rPr>
        <w:t>играют семейные ценности и гармоничность их отношений с близкими людьми. С другой стороны, сформированные интересы в области бизнеса могут влиять на биологические программы личности: так, у всех успешных предпринимателей независимо от пола и возраста отмеч</w:t>
      </w:r>
      <w:r>
        <w:rPr>
          <w:rFonts w:ascii="Times New Roman" w:eastAsia="Times New Roman" w:hAnsi="Times New Roman" w:cs="Times New Roman"/>
          <w:sz w:val="28"/>
        </w:rPr>
        <w:t>аются такие личностные качества как трудолюбие, настойчивость, активность и пр., позволяющие им компенсировать недостатки биологической подструктуры их личности.</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Наиболее важную роль в структуре личности играет ее </w:t>
      </w:r>
      <w:r>
        <w:rPr>
          <w:rFonts w:ascii="Times New Roman" w:eastAsia="Times New Roman" w:hAnsi="Times New Roman" w:cs="Times New Roman"/>
          <w:b/>
          <w:sz w:val="28"/>
        </w:rPr>
        <w:t xml:space="preserve">направленность, </w:t>
      </w:r>
      <w:r>
        <w:rPr>
          <w:rFonts w:ascii="Times New Roman" w:eastAsia="Times New Roman" w:hAnsi="Times New Roman" w:cs="Times New Roman"/>
          <w:sz w:val="28"/>
        </w:rPr>
        <w:t>понимаемая как совокупнос</w:t>
      </w:r>
      <w:r>
        <w:rPr>
          <w:rFonts w:ascii="Times New Roman" w:eastAsia="Times New Roman" w:hAnsi="Times New Roman" w:cs="Times New Roman"/>
          <w:sz w:val="28"/>
        </w:rPr>
        <w:t>ть устойчивых мотивов, убеждений и устремлений, ориентирующих человека на достижение относительно его жизненных целей. Эта характеристика личности всегда социально обусловлена и формируется в процессе индивидуального развития, под влиянием обучения и воспи</w:t>
      </w:r>
      <w:r>
        <w:rPr>
          <w:rFonts w:ascii="Times New Roman" w:eastAsia="Times New Roman" w:hAnsi="Times New Roman" w:cs="Times New Roman"/>
          <w:sz w:val="28"/>
        </w:rPr>
        <w:t>тания. Она проявляется в целях, которые ставит перед собой человек, в его интересах, социальных потребностях, пристрастиях и установках, а также в его влечениях, желаниях, склонностях, идеалах и т. д.</w:t>
      </w:r>
    </w:p>
    <w:p w:rsidR="002E6C93" w:rsidRDefault="00F70FFF">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Выделяют три основных вида направленности личности: </w:t>
      </w:r>
      <w:r>
        <w:rPr>
          <w:rFonts w:ascii="Times New Roman" w:eastAsia="Times New Roman" w:hAnsi="Times New Roman" w:cs="Times New Roman"/>
          <w:b/>
          <w:sz w:val="28"/>
        </w:rPr>
        <w:t>лич</w:t>
      </w:r>
      <w:r>
        <w:rPr>
          <w:rFonts w:ascii="Times New Roman" w:eastAsia="Times New Roman" w:hAnsi="Times New Roman" w:cs="Times New Roman"/>
          <w:b/>
          <w:sz w:val="28"/>
        </w:rPr>
        <w:t>ная, общественная и деловая.</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Личная направленность </w:t>
      </w:r>
      <w:r>
        <w:rPr>
          <w:rFonts w:ascii="Times New Roman" w:eastAsia="Times New Roman" w:hAnsi="Times New Roman" w:cs="Times New Roman"/>
          <w:sz w:val="28"/>
        </w:rPr>
        <w:t>создается преобладанием мотивов собственного благополучия, стремлением к личному первенству, престижу. Человек с преобладанием такой направленности чаще занят самим собой, своими чувствами и переживаниями и мало реагирует на потребности окружающих его люде</w:t>
      </w:r>
      <w:r>
        <w:rPr>
          <w:rFonts w:ascii="Times New Roman" w:eastAsia="Times New Roman" w:hAnsi="Times New Roman" w:cs="Times New Roman"/>
          <w:sz w:val="28"/>
        </w:rPr>
        <w:t>й. В своей профессиональной деятельности он нередко игнорирует интересы сотрудников или работу, которую должен выполнять. В работе видит, прежде всего, возможность удовлетворить свои притязания вне связи с интересами дела или других сотрудников.</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Общественн</w:t>
      </w:r>
      <w:r>
        <w:rPr>
          <w:rFonts w:ascii="Times New Roman" w:eastAsia="Times New Roman" w:hAnsi="Times New Roman" w:cs="Times New Roman"/>
          <w:b/>
          <w:i/>
          <w:sz w:val="28"/>
        </w:rPr>
        <w:t>ая направленность</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имеет место, если мысли и поступки человека в основном определяются потребностью в общении и для него важно поддерживать хорошие отношения с коллегами по работе или учебе. Такой человек проявляет интерес к совместной деятельности, но его </w:t>
      </w:r>
      <w:r>
        <w:rPr>
          <w:rFonts w:ascii="Times New Roman" w:eastAsia="Times New Roman" w:hAnsi="Times New Roman" w:cs="Times New Roman"/>
          <w:sz w:val="28"/>
        </w:rPr>
        <w:t>больше интересует сам процесс общения, чем конечный результат работы. Нередко такие люди, несмотря на видимую повышенную активность, не только не способствуют, но даже мешают достижению цели организации, создавая ненужную суету и отвлекая других работников</w:t>
      </w:r>
      <w:r>
        <w:rPr>
          <w:rFonts w:ascii="Times New Roman" w:eastAsia="Times New Roman" w:hAnsi="Times New Roman" w:cs="Times New Roman"/>
          <w:sz w:val="28"/>
        </w:rPr>
        <w:t xml:space="preserve"> от их прямых обязанностей.</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Деловая направленность</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отражает приоритет мотивов к достижению профессиональных целей, увлечение процессом деятельности, стремлением овладеть новыми навыками и умениями. Общение для человека не является самоцелью, а служит лишь </w:t>
      </w:r>
      <w:r>
        <w:rPr>
          <w:rFonts w:ascii="Times New Roman" w:eastAsia="Times New Roman" w:hAnsi="Times New Roman" w:cs="Times New Roman"/>
          <w:sz w:val="28"/>
        </w:rPr>
        <w:t>средством достижения профессиональных целей.</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Среди предпринимателей преобладают люди первой и третьей группы, причем, хотя вступают на путь предпринимательства чаще люди первой группы, действительно выдающихся успехов в бизнесе достигают лица с преобладани</w:t>
      </w:r>
      <w:r>
        <w:rPr>
          <w:rFonts w:ascii="Times New Roman" w:eastAsia="Times New Roman" w:hAnsi="Times New Roman" w:cs="Times New Roman"/>
          <w:sz w:val="28"/>
        </w:rPr>
        <w:t>ем деловой направленности.</w:t>
      </w:r>
    </w:p>
    <w:p w:rsidR="002E6C93" w:rsidRDefault="00F70FFF">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Личностные качества, способствующие успеху в бизнесе</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Одно из положительных качеств личности предпринимательства — это его лидерские качества.</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i/>
          <w:sz w:val="28"/>
        </w:rPr>
        <w:t>Лидера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можно </w:t>
      </w:r>
      <w:proofErr w:type="gramStart"/>
      <w:r>
        <w:rPr>
          <w:rFonts w:ascii="Times New Roman" w:eastAsia="Times New Roman" w:hAnsi="Times New Roman" w:cs="Times New Roman"/>
          <w:sz w:val="28"/>
        </w:rPr>
        <w:t>определить</w:t>
      </w:r>
      <w:proofErr w:type="gramEnd"/>
      <w:r>
        <w:rPr>
          <w:rFonts w:ascii="Times New Roman" w:eastAsia="Times New Roman" w:hAnsi="Times New Roman" w:cs="Times New Roman"/>
          <w:sz w:val="28"/>
        </w:rPr>
        <w:t xml:space="preserve"> как наиболее авторитетную личность в данном социальном сообщес</w:t>
      </w:r>
      <w:r>
        <w:rPr>
          <w:rFonts w:ascii="Times New Roman" w:eastAsia="Times New Roman" w:hAnsi="Times New Roman" w:cs="Times New Roman"/>
          <w:sz w:val="28"/>
        </w:rPr>
        <w:t xml:space="preserve">тве, играющую центральную роль в организации совместной деятельности и регулировании взаимоотношений в группе. </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Предприниматель не может не быть лидером, так как он должен сплотить вокруг себя людей и воодушевить их для достижения высокой цели. Он достигн</w:t>
      </w:r>
      <w:r>
        <w:rPr>
          <w:rFonts w:ascii="Times New Roman" w:eastAsia="Times New Roman" w:hAnsi="Times New Roman" w:cs="Times New Roman"/>
          <w:sz w:val="28"/>
        </w:rPr>
        <w:t xml:space="preserve">ет успеха в бизнесе, только если сможет убедить своих сотрудников в способности достичь такого уровня выполнения заданий, который раньше казался им недоступным. Эта способность лидера тесно связана с такими качествами, как умение создавать оптимистические </w:t>
      </w:r>
      <w:r>
        <w:rPr>
          <w:rFonts w:ascii="Times New Roman" w:eastAsia="Times New Roman" w:hAnsi="Times New Roman" w:cs="Times New Roman"/>
          <w:sz w:val="28"/>
        </w:rPr>
        <w:t>планы, усиливать надежды на успех, объяснять суть инноваций, сплачивать коллектив в кризисных ситуациях и т. д.</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Для удовлетворения интересов общества предпринимателю необходимо:</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 изучить интересы определенной группы людей;</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 предложить какие-то способы удовлетворения существующих интересов или решения актуальных проблем;</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суметь при помощи предпринимательской активности извлечь </w:t>
      </w:r>
      <w:r>
        <w:rPr>
          <w:rFonts w:ascii="Times New Roman" w:eastAsia="Times New Roman" w:hAnsi="Times New Roman" w:cs="Times New Roman"/>
          <w:i/>
          <w:sz w:val="28"/>
        </w:rPr>
        <w:t xml:space="preserve">\ </w:t>
      </w:r>
      <w:r>
        <w:rPr>
          <w:rFonts w:ascii="Times New Roman" w:eastAsia="Times New Roman" w:hAnsi="Times New Roman" w:cs="Times New Roman"/>
          <w:sz w:val="28"/>
        </w:rPr>
        <w:t>собственную выгоду, разрешая социальную проблему.</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Этот далеко не полный перечень личностных к</w:t>
      </w:r>
      <w:r>
        <w:rPr>
          <w:rFonts w:ascii="Times New Roman" w:eastAsia="Times New Roman" w:hAnsi="Times New Roman" w:cs="Times New Roman"/>
          <w:sz w:val="28"/>
        </w:rPr>
        <w:t>ачеств заставляет искать среди них наиболее важные, без которых успех предпринимательской деятельности будет существенно затруднен. Анализ деятельности российских и зарубежных предпринимателей показывает, что среди разнообразных личностных качеств можно вы</w:t>
      </w:r>
      <w:r>
        <w:rPr>
          <w:rFonts w:ascii="Times New Roman" w:eastAsia="Times New Roman" w:hAnsi="Times New Roman" w:cs="Times New Roman"/>
          <w:sz w:val="28"/>
        </w:rPr>
        <w:t>делить пять наиболее важных:</w:t>
      </w:r>
    </w:p>
    <w:p w:rsidR="002E6C93" w:rsidRDefault="00F70FFF">
      <w:pPr>
        <w:spacing w:before="100" w:after="100" w:line="240" w:lineRule="auto"/>
        <w:jc w:val="both"/>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самостоятельность;</w:t>
      </w:r>
    </w:p>
    <w:p w:rsidR="002E6C93" w:rsidRDefault="00F70FFF">
      <w:pPr>
        <w:spacing w:before="100" w:after="100" w:line="240" w:lineRule="auto"/>
        <w:jc w:val="both"/>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амбициозность</w:t>
      </w:r>
      <w:proofErr w:type="spellEnd"/>
      <w:r>
        <w:rPr>
          <w:rFonts w:ascii="Times New Roman" w:eastAsia="Times New Roman" w:hAnsi="Times New Roman" w:cs="Times New Roman"/>
          <w:sz w:val="28"/>
        </w:rPr>
        <w:t>;</w:t>
      </w:r>
    </w:p>
    <w:p w:rsidR="002E6C93" w:rsidRDefault="00F70FFF">
      <w:pPr>
        <w:spacing w:before="100" w:after="100" w:line="240" w:lineRule="auto"/>
        <w:jc w:val="both"/>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настойчивость;</w:t>
      </w:r>
    </w:p>
    <w:p w:rsidR="002E6C93" w:rsidRDefault="00F70FFF">
      <w:pPr>
        <w:spacing w:before="100" w:after="100" w:line="240" w:lineRule="auto"/>
        <w:jc w:val="both"/>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трудолюбие;</w:t>
      </w:r>
    </w:p>
    <w:p w:rsidR="002E6C93" w:rsidRDefault="00F70FFF">
      <w:pPr>
        <w:spacing w:before="100" w:after="100" w:line="240" w:lineRule="auto"/>
        <w:jc w:val="both"/>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стойкость (Табл. 1).</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Таблица 1. Личностные качества успешных предпринимателей</w:t>
      </w:r>
    </w:p>
    <w:tbl>
      <w:tblPr>
        <w:tblW w:w="0" w:type="auto"/>
        <w:tblInd w:w="42" w:type="dxa"/>
        <w:tblCellMar>
          <w:left w:w="10" w:type="dxa"/>
          <w:right w:w="10" w:type="dxa"/>
        </w:tblCellMar>
        <w:tblLook w:val="0000" w:firstRow="0" w:lastRow="0" w:firstColumn="0" w:lastColumn="0" w:noHBand="0" w:noVBand="0"/>
      </w:tblPr>
      <w:tblGrid>
        <w:gridCol w:w="2977"/>
        <w:gridCol w:w="2835"/>
        <w:gridCol w:w="2185"/>
      </w:tblGrid>
      <w:tr w:rsidR="002E6C93" w:rsidTr="00F70FFF">
        <w:tblPrEx>
          <w:tblCellMar>
            <w:top w:w="0" w:type="dxa"/>
            <w:bottom w:w="0" w:type="dxa"/>
          </w:tblCellMar>
        </w:tblPrEx>
        <w:tc>
          <w:tcPr>
            <w:tcW w:w="2977" w:type="dxa"/>
            <w:tcBorders>
              <w:top w:val="single" w:sz="6" w:space="0" w:color="00000A"/>
              <w:left w:val="single" w:sz="6" w:space="0" w:color="00000A"/>
              <w:bottom w:val="single" w:sz="6" w:space="0" w:color="00000A"/>
              <w:right w:val="single" w:sz="6" w:space="0" w:color="00000A"/>
            </w:tcBorders>
            <w:shd w:val="clear" w:color="000000" w:fill="FFFFFF"/>
            <w:tcMar>
              <w:left w:w="42" w:type="dxa"/>
              <w:right w:w="42" w:type="dxa"/>
            </w:tcMar>
          </w:tcPr>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Интеллектуальные способности</w:t>
            </w:r>
          </w:p>
        </w:tc>
        <w:tc>
          <w:tcPr>
            <w:tcW w:w="2835" w:type="dxa"/>
            <w:tcBorders>
              <w:top w:val="single" w:sz="6" w:space="0" w:color="00000A"/>
              <w:left w:val="single" w:sz="6" w:space="0" w:color="00000A"/>
              <w:bottom w:val="single" w:sz="6" w:space="0" w:color="00000A"/>
              <w:right w:val="single" w:sz="6" w:space="0" w:color="00000A"/>
            </w:tcBorders>
            <w:shd w:val="clear" w:color="000000" w:fill="FFFFFF"/>
            <w:tcMar>
              <w:left w:w="42" w:type="dxa"/>
              <w:right w:w="42" w:type="dxa"/>
            </w:tcMar>
          </w:tcPr>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Черты характера личности</w:t>
            </w:r>
          </w:p>
        </w:tc>
        <w:tc>
          <w:tcPr>
            <w:tcW w:w="2185" w:type="dxa"/>
            <w:tcBorders>
              <w:top w:val="single" w:sz="6" w:space="0" w:color="00000A"/>
              <w:left w:val="single" w:sz="6" w:space="0" w:color="00000A"/>
              <w:bottom w:val="single" w:sz="6" w:space="0" w:color="00000A"/>
              <w:right w:val="single" w:sz="6" w:space="0" w:color="00000A"/>
            </w:tcBorders>
            <w:shd w:val="clear" w:color="000000" w:fill="FFFFFF"/>
            <w:tcMar>
              <w:left w:w="42" w:type="dxa"/>
              <w:right w:w="42" w:type="dxa"/>
            </w:tcMar>
          </w:tcPr>
          <w:p w:rsidR="002E6C93" w:rsidRDefault="00F70FFF">
            <w:pPr>
              <w:tabs>
                <w:tab w:val="left" w:pos="5396"/>
              </w:tabs>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Приобретенные умения</w:t>
            </w:r>
          </w:p>
        </w:tc>
      </w:tr>
      <w:tr w:rsidR="002E6C93" w:rsidTr="00F70FFF">
        <w:tblPrEx>
          <w:tblCellMar>
            <w:top w:w="0" w:type="dxa"/>
            <w:bottom w:w="0" w:type="dxa"/>
          </w:tblCellMar>
        </w:tblPrEx>
        <w:tc>
          <w:tcPr>
            <w:tcW w:w="2977" w:type="dxa"/>
            <w:tcBorders>
              <w:top w:val="single" w:sz="6" w:space="0" w:color="00000A"/>
              <w:left w:val="single" w:sz="6" w:space="0" w:color="00000A"/>
              <w:bottom w:val="single" w:sz="6" w:space="0" w:color="00000A"/>
              <w:right w:val="single" w:sz="6" w:space="0" w:color="00000A"/>
            </w:tcBorders>
            <w:shd w:val="clear" w:color="000000" w:fill="FFFFFF"/>
            <w:tcMar>
              <w:left w:w="42" w:type="dxa"/>
              <w:right w:w="42" w:type="dxa"/>
            </w:tcMar>
          </w:tcPr>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Развитое логическое</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мышление</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Проницательность</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Оригинальность мышления</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Любопытство Способность усваивать новые знания и навыки Интуиция Образованность</w:t>
            </w:r>
          </w:p>
        </w:tc>
        <w:tc>
          <w:tcPr>
            <w:tcW w:w="2835" w:type="dxa"/>
            <w:tcBorders>
              <w:top w:val="single" w:sz="6" w:space="0" w:color="00000A"/>
              <w:left w:val="single" w:sz="6" w:space="0" w:color="00000A"/>
              <w:bottom w:val="single" w:sz="6" w:space="0" w:color="00000A"/>
              <w:right w:val="single" w:sz="6" w:space="0" w:color="00000A"/>
            </w:tcBorders>
            <w:shd w:val="clear" w:color="000000" w:fill="FFFFFF"/>
            <w:tcMar>
              <w:left w:w="42" w:type="dxa"/>
              <w:right w:w="42" w:type="dxa"/>
            </w:tcMar>
          </w:tcPr>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Инициативность Гибкость</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Склонность к творчеству Смелость</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Уверенность в себе Уравновешенность Самостоятельн</w:t>
            </w:r>
            <w:r>
              <w:rPr>
                <w:rFonts w:ascii="Times New Roman" w:eastAsia="Times New Roman" w:hAnsi="Times New Roman" w:cs="Times New Roman"/>
                <w:sz w:val="28"/>
              </w:rPr>
              <w:t xml:space="preserve">ость </w:t>
            </w:r>
            <w:proofErr w:type="spellStart"/>
            <w:r>
              <w:rPr>
                <w:rFonts w:ascii="Times New Roman" w:eastAsia="Times New Roman" w:hAnsi="Times New Roman" w:cs="Times New Roman"/>
                <w:sz w:val="28"/>
              </w:rPr>
              <w:t>Амбициозность</w:t>
            </w:r>
            <w:proofErr w:type="spellEnd"/>
            <w:r>
              <w:rPr>
                <w:rFonts w:ascii="Times New Roman" w:eastAsia="Times New Roman" w:hAnsi="Times New Roman" w:cs="Times New Roman"/>
                <w:sz w:val="28"/>
              </w:rPr>
              <w:t xml:space="preserve"> Адекватность самооценки</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Обязательность Энергичность Надежность Властность Работоспособность Независимость</w:t>
            </w:r>
          </w:p>
        </w:tc>
        <w:tc>
          <w:tcPr>
            <w:tcW w:w="2185" w:type="dxa"/>
            <w:tcBorders>
              <w:top w:val="single" w:sz="6" w:space="0" w:color="00000A"/>
              <w:left w:val="single" w:sz="6" w:space="0" w:color="00000A"/>
              <w:bottom w:val="single" w:sz="6" w:space="0" w:color="00000A"/>
              <w:right w:val="single" w:sz="6" w:space="0" w:color="00000A"/>
            </w:tcBorders>
            <w:shd w:val="clear" w:color="000000" w:fill="FFFFFF"/>
            <w:tcMar>
              <w:left w:w="42" w:type="dxa"/>
              <w:right w:w="42" w:type="dxa"/>
            </w:tcMar>
          </w:tcPr>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Умение заручаться поддержкой Умение сотрудничать</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Умение завоевывать популярность и престиж</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Умение выражать мысли</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Такт и дипломатичн</w:t>
            </w:r>
            <w:r>
              <w:rPr>
                <w:rFonts w:ascii="Times New Roman" w:eastAsia="Times New Roman" w:hAnsi="Times New Roman" w:cs="Times New Roman"/>
                <w:sz w:val="28"/>
              </w:rPr>
              <w:t>ость</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Умение брать на себя риск и ответственность</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Умение организовывать других людей</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Умение убеждать</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Умение </w:t>
            </w:r>
            <w:r>
              <w:rPr>
                <w:rFonts w:ascii="Times New Roman" w:eastAsia="Times New Roman" w:hAnsi="Times New Roman" w:cs="Times New Roman"/>
                <w:sz w:val="28"/>
              </w:rPr>
              <w:lastRenderedPageBreak/>
              <w:t>понимать юмор</w:t>
            </w:r>
          </w:p>
          <w:p w:rsidR="002E6C93" w:rsidRDefault="00F70FFF">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Умение разбираться в людях</w:t>
            </w:r>
          </w:p>
        </w:tc>
      </w:tr>
    </w:tbl>
    <w:p w:rsidR="002E6C93" w:rsidRDefault="002E6C93">
      <w:pPr>
        <w:spacing w:before="100" w:after="100" w:line="240" w:lineRule="auto"/>
        <w:jc w:val="both"/>
        <w:rPr>
          <w:rFonts w:ascii="Times New Roman" w:eastAsia="Times New Roman" w:hAnsi="Times New Roman" w:cs="Times New Roman"/>
          <w:sz w:val="28"/>
        </w:rPr>
      </w:pP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Первое качество — </w:t>
      </w:r>
      <w:proofErr w:type="gramStart"/>
      <w:r>
        <w:rPr>
          <w:rFonts w:ascii="Times New Roman" w:eastAsia="Times New Roman" w:hAnsi="Times New Roman" w:cs="Times New Roman"/>
          <w:i/>
          <w:sz w:val="28"/>
        </w:rPr>
        <w:t xml:space="preserve">самостоятельность </w:t>
      </w:r>
      <w:r>
        <w:rPr>
          <w:rFonts w:ascii="Times New Roman" w:eastAsia="Times New Roman" w:hAnsi="Times New Roman" w:cs="Times New Roman"/>
          <w:sz w:val="28"/>
        </w:rPr>
        <w:t xml:space="preserve"> можно</w:t>
      </w:r>
      <w:proofErr w:type="gramEnd"/>
      <w:r>
        <w:rPr>
          <w:rFonts w:ascii="Times New Roman" w:eastAsia="Times New Roman" w:hAnsi="Times New Roman" w:cs="Times New Roman"/>
          <w:sz w:val="28"/>
        </w:rPr>
        <w:t xml:space="preserve"> определить как стремление человека самому определять свою жизнь, самостоятельно выбирать цели в работе и средства для их достижения. Наличие таких черт личности — одно из важнейших условий успеха. Предпринимателями становятся в первую очередь те люд</w:t>
      </w:r>
      <w:r>
        <w:rPr>
          <w:rFonts w:ascii="Times New Roman" w:eastAsia="Times New Roman" w:hAnsi="Times New Roman" w:cs="Times New Roman"/>
          <w:sz w:val="28"/>
        </w:rPr>
        <w:t xml:space="preserve">и, которых не устраивает их роль наемного работника, которым не хватало самостоятельности на их прежней работе. Если вспомнить концепцию А. </w:t>
      </w:r>
      <w:proofErr w:type="spellStart"/>
      <w:r>
        <w:rPr>
          <w:rFonts w:ascii="Times New Roman" w:eastAsia="Times New Roman" w:hAnsi="Times New Roman" w:cs="Times New Roman"/>
          <w:sz w:val="28"/>
        </w:rPr>
        <w:t>Маслоу</w:t>
      </w:r>
      <w:proofErr w:type="spellEnd"/>
      <w:r>
        <w:rPr>
          <w:rFonts w:ascii="Times New Roman" w:eastAsia="Times New Roman" w:hAnsi="Times New Roman" w:cs="Times New Roman"/>
          <w:sz w:val="28"/>
        </w:rPr>
        <w:t>, то можно сказать, что предприниматели — это люди с особо выраженной потребностью к самореализации.</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r>
      <w:proofErr w:type="spellStart"/>
      <w:r>
        <w:rPr>
          <w:rFonts w:ascii="Times New Roman" w:eastAsia="Times New Roman" w:hAnsi="Times New Roman" w:cs="Times New Roman"/>
          <w:i/>
          <w:sz w:val="28"/>
        </w:rPr>
        <w:t>Амбициоз</w:t>
      </w:r>
      <w:r>
        <w:rPr>
          <w:rFonts w:ascii="Times New Roman" w:eastAsia="Times New Roman" w:hAnsi="Times New Roman" w:cs="Times New Roman"/>
          <w:i/>
          <w:sz w:val="28"/>
        </w:rPr>
        <w:t>ность</w:t>
      </w:r>
      <w:proofErr w:type="spellEnd"/>
      <w:r>
        <w:rPr>
          <w:rFonts w:ascii="Times New Roman" w:eastAsia="Times New Roman" w:hAnsi="Times New Roman" w:cs="Times New Roman"/>
          <w:i/>
          <w:sz w:val="28"/>
        </w:rPr>
        <w:t xml:space="preserve"> </w:t>
      </w:r>
      <w:r>
        <w:rPr>
          <w:rFonts w:ascii="Times New Roman" w:eastAsia="Times New Roman" w:hAnsi="Times New Roman" w:cs="Times New Roman"/>
          <w:sz w:val="28"/>
        </w:rPr>
        <w:t>также является важным качеством, которое помогает начинающему бизнесмену преодолевать любые преграды на его пути к успеху. Интересно отметить, что отношение людей к данному личностному качеству значительно различается в разных культурах. В США оно оц</w:t>
      </w:r>
      <w:r>
        <w:rPr>
          <w:rFonts w:ascii="Times New Roman" w:eastAsia="Times New Roman" w:hAnsi="Times New Roman" w:cs="Times New Roman"/>
          <w:sz w:val="28"/>
        </w:rPr>
        <w:t xml:space="preserve">енивается как достоинство, а в России — чаще как недостаток, по крайней мере, о таких людях нередко говорят с осуждением. Тем не менее, </w:t>
      </w:r>
      <w:proofErr w:type="spellStart"/>
      <w:r>
        <w:rPr>
          <w:rFonts w:ascii="Times New Roman" w:eastAsia="Times New Roman" w:hAnsi="Times New Roman" w:cs="Times New Roman"/>
          <w:sz w:val="28"/>
        </w:rPr>
        <w:t>амбициозность</w:t>
      </w:r>
      <w:proofErr w:type="spellEnd"/>
      <w:r>
        <w:rPr>
          <w:rFonts w:ascii="Times New Roman" w:eastAsia="Times New Roman" w:hAnsi="Times New Roman" w:cs="Times New Roman"/>
          <w:sz w:val="28"/>
        </w:rPr>
        <w:t>, т. е. повышенная самооценка и вера в успех, придает человеку дополнительные силы и помогает справляться с</w:t>
      </w:r>
      <w:r>
        <w:rPr>
          <w:rFonts w:ascii="Times New Roman" w:eastAsia="Times New Roman" w:hAnsi="Times New Roman" w:cs="Times New Roman"/>
          <w:sz w:val="28"/>
        </w:rPr>
        <w:t xml:space="preserve"> трудностями.</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t xml:space="preserve">Настойчивость </w:t>
      </w:r>
      <w:r>
        <w:rPr>
          <w:rFonts w:ascii="Times New Roman" w:eastAsia="Times New Roman" w:hAnsi="Times New Roman" w:cs="Times New Roman"/>
          <w:sz w:val="28"/>
        </w:rPr>
        <w:t>в приложении к предпринимательской деятельности означает желание делать все возможное для достижения успеха и готовность пойти ради него на определенные жертвы. Настойчивость в приложении к бизнесу проявляется в том, что челове</w:t>
      </w:r>
      <w:r>
        <w:rPr>
          <w:rFonts w:ascii="Times New Roman" w:eastAsia="Times New Roman" w:hAnsi="Times New Roman" w:cs="Times New Roman"/>
          <w:sz w:val="28"/>
        </w:rPr>
        <w:t>к живет своим бизнесом, думает только о нем.</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t xml:space="preserve">Трудолюбие </w:t>
      </w:r>
      <w:r>
        <w:rPr>
          <w:rFonts w:ascii="Times New Roman" w:eastAsia="Times New Roman" w:hAnsi="Times New Roman" w:cs="Times New Roman"/>
          <w:sz w:val="28"/>
        </w:rPr>
        <w:t>как личностное качество в полной мере характеризует многих успешных людей в бизнесе. Они работают не только потому, что хотят заработать побольше денег, а потому, что им нравится сам процесс труда, п</w:t>
      </w:r>
      <w:r>
        <w:rPr>
          <w:rFonts w:ascii="Times New Roman" w:eastAsia="Times New Roman" w:hAnsi="Times New Roman" w:cs="Times New Roman"/>
          <w:sz w:val="28"/>
        </w:rPr>
        <w:t>отому что он доставляет им удовольствие.</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t xml:space="preserve">Стойкость к жизненным неурядицам и умение держать удары судьбы </w:t>
      </w:r>
      <w:r>
        <w:rPr>
          <w:rFonts w:ascii="Times New Roman" w:eastAsia="Times New Roman" w:hAnsi="Times New Roman" w:cs="Times New Roman"/>
          <w:sz w:val="28"/>
        </w:rPr>
        <w:t>состоит из двух компонентов: способности не падать духом при неблагоприятных обстоятельствах и умения извлекать позитивный опыт из неудач.</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Еще один важ</w:t>
      </w:r>
      <w:r>
        <w:rPr>
          <w:rFonts w:ascii="Times New Roman" w:eastAsia="Times New Roman" w:hAnsi="Times New Roman" w:cs="Times New Roman"/>
          <w:sz w:val="28"/>
        </w:rPr>
        <w:t xml:space="preserve">ный момент, касающийся эффективного руководства, заключается в том, что успешный руководитель должен всегда уметь находить оптимальный баланс между двумя крайностями. Анализ личностных особенностей наиболее успешных лидеров бизнеса Америки показывает, что </w:t>
      </w:r>
      <w:r>
        <w:rPr>
          <w:rFonts w:ascii="Times New Roman" w:eastAsia="Times New Roman" w:hAnsi="Times New Roman" w:cs="Times New Roman"/>
          <w:sz w:val="28"/>
        </w:rPr>
        <w:t>большинство из них обладают парами качеств, которые на первый взгляд кажутся взаимоисключающими друг друга:</w:t>
      </w:r>
    </w:p>
    <w:p w:rsidR="002E6C93" w:rsidRDefault="00F70FFF">
      <w:pPr>
        <w:spacing w:before="100" w:after="10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Амбициозность</w:t>
      </w:r>
      <w:proofErr w:type="spellEnd"/>
      <w:r>
        <w:rPr>
          <w:rFonts w:ascii="Times New Roman" w:eastAsia="Times New Roman" w:hAnsi="Times New Roman" w:cs="Times New Roman"/>
          <w:sz w:val="28"/>
        </w:rPr>
        <w:t xml:space="preserve"> — Скромность;</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Стратегическое мышление — Внимание к мелочам;</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Энтузиазм — Внутреннее спокойствие;</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Способность идти на риск — Умение извл</w:t>
      </w:r>
      <w:r>
        <w:rPr>
          <w:rFonts w:ascii="Times New Roman" w:eastAsia="Times New Roman" w:hAnsi="Times New Roman" w:cs="Times New Roman"/>
          <w:sz w:val="28"/>
        </w:rPr>
        <w:t>екать пользу из ошибок.</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Самый интересный момент заключается в том, что любое из данных качеств при своем развитии превращается в недостаток, и только в балансе со своей противоположностью, подобно восточному символу «Инь—</w:t>
      </w:r>
      <w:proofErr w:type="spellStart"/>
      <w:r>
        <w:rPr>
          <w:rFonts w:ascii="Times New Roman" w:eastAsia="Times New Roman" w:hAnsi="Times New Roman" w:cs="Times New Roman"/>
          <w:sz w:val="28"/>
        </w:rPr>
        <w:t>Янь</w:t>
      </w:r>
      <w:proofErr w:type="spellEnd"/>
      <w:r>
        <w:rPr>
          <w:rFonts w:ascii="Times New Roman" w:eastAsia="Times New Roman" w:hAnsi="Times New Roman" w:cs="Times New Roman"/>
          <w:sz w:val="28"/>
        </w:rPr>
        <w:t>», обретает гармонию и ведет к у</w:t>
      </w:r>
      <w:r>
        <w:rPr>
          <w:rFonts w:ascii="Times New Roman" w:eastAsia="Times New Roman" w:hAnsi="Times New Roman" w:cs="Times New Roman"/>
          <w:sz w:val="28"/>
        </w:rPr>
        <w:t>спеху.</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r>
      <w:proofErr w:type="spellStart"/>
      <w:r>
        <w:rPr>
          <w:rFonts w:ascii="Times New Roman" w:eastAsia="Times New Roman" w:hAnsi="Times New Roman" w:cs="Times New Roman"/>
          <w:i/>
          <w:sz w:val="28"/>
        </w:rPr>
        <w:t>Амбициозность</w:t>
      </w:r>
      <w:proofErr w:type="spellEnd"/>
      <w:r>
        <w:rPr>
          <w:rFonts w:ascii="Times New Roman" w:eastAsia="Times New Roman" w:hAnsi="Times New Roman" w:cs="Times New Roman"/>
          <w:i/>
          <w:sz w:val="28"/>
        </w:rPr>
        <w:t xml:space="preserve"> — </w:t>
      </w:r>
      <w:r>
        <w:rPr>
          <w:rFonts w:ascii="Times New Roman" w:eastAsia="Times New Roman" w:hAnsi="Times New Roman" w:cs="Times New Roman"/>
          <w:sz w:val="28"/>
        </w:rPr>
        <w:t xml:space="preserve">важнейшее качество предпринимателя, которое дает успешному руководителю ту энергию, без которой невозможна победа в современном бизнесе. В то же время </w:t>
      </w:r>
      <w:r>
        <w:rPr>
          <w:rFonts w:ascii="Times New Roman" w:eastAsia="Times New Roman" w:hAnsi="Times New Roman" w:cs="Times New Roman"/>
          <w:i/>
          <w:sz w:val="28"/>
        </w:rPr>
        <w:t xml:space="preserve">скромность </w:t>
      </w:r>
      <w:r>
        <w:rPr>
          <w:rFonts w:ascii="Times New Roman" w:eastAsia="Times New Roman" w:hAnsi="Times New Roman" w:cs="Times New Roman"/>
          <w:sz w:val="28"/>
        </w:rPr>
        <w:t>лидера проявляется в том, что он не будет приписывать себе все достиже</w:t>
      </w:r>
      <w:r>
        <w:rPr>
          <w:rFonts w:ascii="Times New Roman" w:eastAsia="Times New Roman" w:hAnsi="Times New Roman" w:cs="Times New Roman"/>
          <w:sz w:val="28"/>
        </w:rPr>
        <w:t>ния организации, в противном случае у его подчиненных может возникнуть ощущение, что шеф просто использует их. Следует отметить, что ничто так не окрыляет работников, как демонстрация их достижений руководством.</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Удачная </w:t>
      </w:r>
      <w:r>
        <w:rPr>
          <w:rFonts w:ascii="Times New Roman" w:eastAsia="Times New Roman" w:hAnsi="Times New Roman" w:cs="Times New Roman"/>
          <w:i/>
          <w:sz w:val="28"/>
        </w:rPr>
        <w:t xml:space="preserve">стратегическая идея — </w:t>
      </w:r>
      <w:r>
        <w:rPr>
          <w:rFonts w:ascii="Times New Roman" w:eastAsia="Times New Roman" w:hAnsi="Times New Roman" w:cs="Times New Roman"/>
          <w:sz w:val="28"/>
        </w:rPr>
        <w:t>это то, что о</w:t>
      </w:r>
      <w:r>
        <w:rPr>
          <w:rFonts w:ascii="Times New Roman" w:eastAsia="Times New Roman" w:hAnsi="Times New Roman" w:cs="Times New Roman"/>
          <w:sz w:val="28"/>
        </w:rPr>
        <w:t>тличает успешную компанию от посредственной, выдающегося лидера — от подражателя чужим идеям. Главная стратегическая идея многих успешных бизнесменов заключалась в том, что они отталкивались не от своих желаний, а от нужд людей, которые платили за исполнен</w:t>
      </w:r>
      <w:r>
        <w:rPr>
          <w:rFonts w:ascii="Times New Roman" w:eastAsia="Times New Roman" w:hAnsi="Times New Roman" w:cs="Times New Roman"/>
          <w:sz w:val="28"/>
        </w:rPr>
        <w:t>ие своих желаний. Так, желание людей общаться между собой привело к росту богатства компаний сотовой связи, стремление людей к здоровью обогатило фармацевтические компании, а жажда развлечений породила индустрию шоу-бизнеса. В то же время, стараясь мыслить</w:t>
      </w:r>
      <w:r>
        <w:rPr>
          <w:rFonts w:ascii="Times New Roman" w:eastAsia="Times New Roman" w:hAnsi="Times New Roman" w:cs="Times New Roman"/>
          <w:sz w:val="28"/>
        </w:rPr>
        <w:t xml:space="preserve"> масштабно, руководитель должен понимать, что иногда досадная мелкая оплошность может погубить самое грандиозное предприятие. Поэтому мудрый руководитель думает и о мелочах.</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t xml:space="preserve">Энтузиазм — </w:t>
      </w:r>
      <w:r>
        <w:rPr>
          <w:rFonts w:ascii="Times New Roman" w:eastAsia="Times New Roman" w:hAnsi="Times New Roman" w:cs="Times New Roman"/>
          <w:sz w:val="28"/>
        </w:rPr>
        <w:t>это то, что заражает эмоции, что заставляет совершать трудовые подвиг</w:t>
      </w:r>
      <w:r>
        <w:rPr>
          <w:rFonts w:ascii="Times New Roman" w:eastAsia="Times New Roman" w:hAnsi="Times New Roman" w:cs="Times New Roman"/>
          <w:sz w:val="28"/>
        </w:rPr>
        <w:t>и. Ни один великий проект не был выполнен только на основе холодного расчета. Вера в будущее, вера в успех, гордость за свою организацию, радость совместного труда — все эти факторы значительно усиливают ресурс организации, при этом они исходят от ее лидер</w:t>
      </w:r>
      <w:r>
        <w:rPr>
          <w:rFonts w:ascii="Times New Roman" w:eastAsia="Times New Roman" w:hAnsi="Times New Roman" w:cs="Times New Roman"/>
          <w:sz w:val="28"/>
        </w:rPr>
        <w:t>а. В то же время на одних чувствах и эмоциях далеко не уедешь. Когда время вдохновения и эмоционального порыва заканчивается, наступает время логики и спокойной уверенности в правильности своего пути.</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Ведение предпринимательской деятельности невозможно бе</w:t>
      </w:r>
      <w:r>
        <w:rPr>
          <w:rFonts w:ascii="Times New Roman" w:eastAsia="Times New Roman" w:hAnsi="Times New Roman" w:cs="Times New Roman"/>
          <w:sz w:val="28"/>
        </w:rPr>
        <w:t xml:space="preserve">з </w:t>
      </w:r>
      <w:r>
        <w:rPr>
          <w:rFonts w:ascii="Times New Roman" w:eastAsia="Times New Roman" w:hAnsi="Times New Roman" w:cs="Times New Roman"/>
          <w:i/>
          <w:sz w:val="28"/>
        </w:rPr>
        <w:t xml:space="preserve">риска, </w:t>
      </w:r>
      <w:r>
        <w:rPr>
          <w:rFonts w:ascii="Times New Roman" w:eastAsia="Times New Roman" w:hAnsi="Times New Roman" w:cs="Times New Roman"/>
          <w:sz w:val="28"/>
        </w:rPr>
        <w:t>поэтому повышенная склонность к рискованным поступкам является нормальной особенностью предпринимателя. Однако следует помнить, что риск бывает оправданным и неоправданным. В первом случае человек готов совершить какие-то действия в условиях неопр</w:t>
      </w:r>
      <w:r>
        <w:rPr>
          <w:rFonts w:ascii="Times New Roman" w:eastAsia="Times New Roman" w:hAnsi="Times New Roman" w:cs="Times New Roman"/>
          <w:sz w:val="28"/>
        </w:rPr>
        <w:t>еделенности, если видит, что вероятность успеха достаточно велика. Если же человек не оценил вероятность наступления неблагоприятного события или же он начинает дело при крайне низких шансах на успех, риск не оправдан. Поэтому предприниматель должен, с одн</w:t>
      </w:r>
      <w:r>
        <w:rPr>
          <w:rFonts w:ascii="Times New Roman" w:eastAsia="Times New Roman" w:hAnsi="Times New Roman" w:cs="Times New Roman"/>
          <w:sz w:val="28"/>
        </w:rPr>
        <w:t xml:space="preserve">ой стороны, уметь идти на определенный риск, но с другой — он должен быть достаточно мудрым и осторожным, чтобы не рисковать напрасно. От неудачи никто не застрахован, поэтому для предпринимателя чрезвычайно важно умение спокойно анализировать </w:t>
      </w:r>
      <w:r>
        <w:rPr>
          <w:rFonts w:ascii="Times New Roman" w:eastAsia="Times New Roman" w:hAnsi="Times New Roman" w:cs="Times New Roman"/>
          <w:sz w:val="28"/>
        </w:rPr>
        <w:lastRenderedPageBreak/>
        <w:t xml:space="preserve">каждый свой </w:t>
      </w:r>
      <w:r>
        <w:rPr>
          <w:rFonts w:ascii="Times New Roman" w:eastAsia="Times New Roman" w:hAnsi="Times New Roman" w:cs="Times New Roman"/>
          <w:sz w:val="28"/>
        </w:rPr>
        <w:t>промах и извлекать из него пользу, чтобы не повторять своих ошибок.</w:t>
      </w:r>
    </w:p>
    <w:p w:rsidR="002E6C93" w:rsidRDefault="00F70FFF">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 Личностные качества, препятствующие успеху в бизнесе</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Качествами, которые противопоказаны предпринимателю, являются </w:t>
      </w:r>
      <w:r>
        <w:rPr>
          <w:rFonts w:ascii="Times New Roman" w:eastAsia="Times New Roman" w:hAnsi="Times New Roman" w:cs="Times New Roman"/>
          <w:i/>
          <w:sz w:val="28"/>
        </w:rPr>
        <w:t xml:space="preserve">эмоциональная неуравновешенность, ленивость, пассивность, внушаемость, чрезмерная исполнительность и пунктуальность. </w:t>
      </w:r>
      <w:r>
        <w:rPr>
          <w:rFonts w:ascii="Times New Roman" w:eastAsia="Times New Roman" w:hAnsi="Times New Roman" w:cs="Times New Roman"/>
          <w:sz w:val="28"/>
        </w:rPr>
        <w:t>Последние в этом списке качества традиционно относятся к положительным, однако то, что хорошо у наемного работника, является минусом для пр</w:t>
      </w:r>
      <w:r>
        <w:rPr>
          <w:rFonts w:ascii="Times New Roman" w:eastAsia="Times New Roman" w:hAnsi="Times New Roman" w:cs="Times New Roman"/>
          <w:sz w:val="28"/>
        </w:rPr>
        <w:t>едпринимателя, который должен сам давать себе задания, а не ждать, пока кто-то скажет ему, что нужно делать. Пунктуальность хороша у бухгалтера или архивариуса, но в условиях быстро меняющейся рыночной экономики гибкость важней постоянства. Еще одно личнос</w:t>
      </w:r>
      <w:r>
        <w:rPr>
          <w:rFonts w:ascii="Times New Roman" w:eastAsia="Times New Roman" w:hAnsi="Times New Roman" w:cs="Times New Roman"/>
          <w:sz w:val="28"/>
        </w:rPr>
        <w:t>тное качество, затрудняющее деятельность предпринимателя, — повышенная тревожность. При ее наличии бизнесмен будет слишком долго колебаться, принимая решения, и слишком медленно действовать, а то и вовсе проявит пассивность. Предпринимательство — это всегд</w:t>
      </w:r>
      <w:r>
        <w:rPr>
          <w:rFonts w:ascii="Times New Roman" w:eastAsia="Times New Roman" w:hAnsi="Times New Roman" w:cs="Times New Roman"/>
          <w:sz w:val="28"/>
        </w:rPr>
        <w:t>а риск и действия в условиях неопределенности. При таких обстоятельствах лучше действовать и ошибаться, извлекая пользу из ошибок, чем бояться провала и ничего не предпринимать. Пока бизнесмен колеблется и размышляет, время работает против него: конкуренты</w:t>
      </w:r>
      <w:r>
        <w:rPr>
          <w:rFonts w:ascii="Times New Roman" w:eastAsia="Times New Roman" w:hAnsi="Times New Roman" w:cs="Times New Roman"/>
          <w:sz w:val="28"/>
        </w:rPr>
        <w:t xml:space="preserve"> производят товары и захватывают рынки, налоговая служба начисляет налоги и штрафы, а хозяева помещений — арендную плату. Бизнес подобен путешествию вверх по реке: тот, кто бросил весла, не стоит на месте, а плывет назад, теряя все свое преимущество.</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Спец</w:t>
      </w:r>
      <w:r>
        <w:rPr>
          <w:rFonts w:ascii="Times New Roman" w:eastAsia="Times New Roman" w:hAnsi="Times New Roman" w:cs="Times New Roman"/>
          <w:sz w:val="28"/>
        </w:rPr>
        <w:t>иалисты, изучающие психологические особенности современных российских предпринимателей, отмечают у них набор далеко не оптимальных личностных качеств, которые тем не менее позволяют им вести свой бизнес с учетом российских экономических и социальных реалий</w:t>
      </w:r>
      <w:r>
        <w:rPr>
          <w:rFonts w:ascii="Times New Roman" w:eastAsia="Times New Roman" w:hAnsi="Times New Roman" w:cs="Times New Roman"/>
          <w:sz w:val="28"/>
        </w:rPr>
        <w:t>:</w:t>
      </w:r>
    </w:p>
    <w:p w:rsidR="002E6C93" w:rsidRDefault="00F70FFF">
      <w:pPr>
        <w:spacing w:before="100" w:after="100" w:line="240" w:lineRule="auto"/>
        <w:jc w:val="both"/>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рационалистичность — </w:t>
      </w:r>
      <w:r>
        <w:rPr>
          <w:rFonts w:ascii="Times New Roman" w:eastAsia="Times New Roman" w:hAnsi="Times New Roman" w:cs="Times New Roman"/>
          <w:sz w:val="28"/>
        </w:rPr>
        <w:t>стремление все просчитать, предусмотреть и учесть;</w:t>
      </w:r>
    </w:p>
    <w:p w:rsidR="002E6C93" w:rsidRDefault="00F70FFF">
      <w:pPr>
        <w:spacing w:before="100" w:after="100" w:line="240" w:lineRule="auto"/>
        <w:jc w:val="both"/>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недоверчивость </w:t>
      </w:r>
      <w:r>
        <w:rPr>
          <w:rFonts w:ascii="Times New Roman" w:eastAsia="Times New Roman" w:hAnsi="Times New Roman" w:cs="Times New Roman"/>
          <w:sz w:val="28"/>
        </w:rPr>
        <w:t xml:space="preserve">— </w:t>
      </w:r>
      <w:r>
        <w:rPr>
          <w:rFonts w:ascii="Times New Roman" w:eastAsia="Times New Roman" w:hAnsi="Times New Roman" w:cs="Times New Roman"/>
          <w:sz w:val="28"/>
        </w:rPr>
        <w:t>восприятие мира как ненадежного, часто прямо враждебного, что приводит к стремлению усилить контроль за всем, также подозрительность по отношению к своим работникам и партнерам по бизнесу;</w:t>
      </w:r>
    </w:p>
    <w:p w:rsidR="002E6C93" w:rsidRDefault="00F70FFF">
      <w:pPr>
        <w:spacing w:before="100" w:after="100" w:line="240" w:lineRule="auto"/>
        <w:jc w:val="both"/>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агрессивность — </w:t>
      </w:r>
      <w:r>
        <w:rPr>
          <w:rFonts w:ascii="Times New Roman" w:eastAsia="Times New Roman" w:hAnsi="Times New Roman" w:cs="Times New Roman"/>
          <w:sz w:val="28"/>
        </w:rPr>
        <w:t>склонность к решению проблем силовыми методами вм</w:t>
      </w:r>
      <w:r>
        <w:rPr>
          <w:rFonts w:ascii="Times New Roman" w:eastAsia="Times New Roman" w:hAnsi="Times New Roman" w:cs="Times New Roman"/>
          <w:sz w:val="28"/>
        </w:rPr>
        <w:t>есто поиска компромиссов, а также подверженность аффективным вспышкам во взаимоотношениях с персоналом;</w:t>
      </w:r>
    </w:p>
    <w:p w:rsidR="002E6C93" w:rsidRDefault="00F70FFF">
      <w:pPr>
        <w:spacing w:before="100" w:after="100" w:line="240" w:lineRule="auto"/>
        <w:jc w:val="both"/>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авторитарность — </w:t>
      </w:r>
      <w:r>
        <w:rPr>
          <w:rFonts w:ascii="Times New Roman" w:eastAsia="Times New Roman" w:hAnsi="Times New Roman" w:cs="Times New Roman"/>
          <w:sz w:val="28"/>
        </w:rPr>
        <w:t>преобладание доминирующего стиля руководства, не терпящего критики или свободы мнений;</w:t>
      </w:r>
    </w:p>
    <w:p w:rsidR="002E6C93" w:rsidRDefault="00F70FFF">
      <w:pPr>
        <w:spacing w:before="100" w:after="100" w:line="240" w:lineRule="auto"/>
        <w:jc w:val="both"/>
        <w:rPr>
          <w:rFonts w:ascii="Times New Roman" w:eastAsia="Times New Roman" w:hAnsi="Times New Roman" w:cs="Times New Roman"/>
          <w:sz w:val="28"/>
        </w:rPr>
      </w:pPr>
      <w:r>
        <w:rPr>
          <w:rFonts w:ascii="Segoe UI Symbol" w:eastAsia="Segoe UI Symbol" w:hAnsi="Segoe UI Symbol" w:cs="Segoe UI Symbol"/>
          <w:sz w:val="28"/>
        </w:rPr>
        <w:t>♦</w:t>
      </w:r>
      <w:r>
        <w:rPr>
          <w:rFonts w:ascii="Times New Roman" w:eastAsia="Times New Roman" w:hAnsi="Times New Roman" w:cs="Times New Roman"/>
          <w:sz w:val="28"/>
        </w:rPr>
        <w:t xml:space="preserve"> </w:t>
      </w:r>
      <w:r>
        <w:rPr>
          <w:rFonts w:ascii="Times New Roman" w:eastAsia="Times New Roman" w:hAnsi="Times New Roman" w:cs="Times New Roman"/>
          <w:i/>
          <w:sz w:val="28"/>
        </w:rPr>
        <w:t>суеверно-мистическая настроенность</w:t>
      </w:r>
      <w:r>
        <w:rPr>
          <w:rFonts w:ascii="Times New Roman" w:eastAsia="Times New Roman" w:hAnsi="Times New Roman" w:cs="Times New Roman"/>
          <w:i/>
          <w:sz w:val="28"/>
        </w:rPr>
        <w:t xml:space="preserve"> — </w:t>
      </w:r>
      <w:r>
        <w:rPr>
          <w:rFonts w:ascii="Times New Roman" w:eastAsia="Times New Roman" w:hAnsi="Times New Roman" w:cs="Times New Roman"/>
          <w:sz w:val="28"/>
        </w:rPr>
        <w:t xml:space="preserve">вера в </w:t>
      </w:r>
      <w:r>
        <w:rPr>
          <w:rFonts w:ascii="Times New Roman" w:eastAsia="Times New Roman" w:hAnsi="Times New Roman" w:cs="Times New Roman"/>
          <w:sz w:val="28"/>
        </w:rPr>
        <w:t>приметы, гадания, порчу, астрологические прогнозы и т. д., которая объясняется невозможностью полного интеллектуального контроля над социальной, деловой и жизненной ситуацией.</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Работая над данной проблемой, анализируя психолого-педагогическую, специальную </w:t>
      </w:r>
      <w:r>
        <w:rPr>
          <w:rFonts w:ascii="Times New Roman" w:eastAsia="Times New Roman" w:hAnsi="Times New Roman" w:cs="Times New Roman"/>
          <w:sz w:val="28"/>
        </w:rPr>
        <w:t xml:space="preserve">литературу, интернет </w:t>
      </w:r>
      <w:proofErr w:type="gramStart"/>
      <w:r>
        <w:rPr>
          <w:rFonts w:ascii="Times New Roman" w:eastAsia="Times New Roman" w:hAnsi="Times New Roman" w:cs="Times New Roman"/>
          <w:sz w:val="28"/>
        </w:rPr>
        <w:t>источники,  пришли</w:t>
      </w:r>
      <w:proofErr w:type="gramEnd"/>
      <w:r>
        <w:rPr>
          <w:rFonts w:ascii="Times New Roman" w:eastAsia="Times New Roman" w:hAnsi="Times New Roman" w:cs="Times New Roman"/>
          <w:sz w:val="28"/>
        </w:rPr>
        <w:t xml:space="preserve">  к выводу, что основными личностными качествами предпринимателя должны стать: самостоятельность; </w:t>
      </w:r>
      <w:proofErr w:type="spellStart"/>
      <w:r>
        <w:rPr>
          <w:rFonts w:ascii="Times New Roman" w:eastAsia="Times New Roman" w:hAnsi="Times New Roman" w:cs="Times New Roman"/>
          <w:sz w:val="28"/>
        </w:rPr>
        <w:t>амбициозность</w:t>
      </w:r>
      <w:proofErr w:type="spellEnd"/>
      <w:r>
        <w:rPr>
          <w:rFonts w:ascii="Times New Roman" w:eastAsia="Times New Roman" w:hAnsi="Times New Roman" w:cs="Times New Roman"/>
          <w:sz w:val="28"/>
        </w:rPr>
        <w:t>; настойчивость; трудолюбие; стойкость. Наличие таких черт личности — одно из важнейших условий успеха.</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w:t>
      </w:r>
      <w:r>
        <w:rPr>
          <w:rFonts w:ascii="Times New Roman" w:eastAsia="Times New Roman" w:hAnsi="Times New Roman" w:cs="Times New Roman"/>
          <w:sz w:val="28"/>
        </w:rPr>
        <w:t xml:space="preserve">омимо собственно личностных качеств, предприниматель должен обладать набором специфических знаний, умений и навыков в той области, в которой он работает. </w:t>
      </w:r>
      <w:proofErr w:type="gramStart"/>
      <w:r>
        <w:rPr>
          <w:rFonts w:ascii="Times New Roman" w:eastAsia="Times New Roman" w:hAnsi="Times New Roman" w:cs="Times New Roman"/>
          <w:sz w:val="28"/>
        </w:rPr>
        <w:t>Главное  желание</w:t>
      </w:r>
      <w:proofErr w:type="gramEnd"/>
      <w:r>
        <w:rPr>
          <w:rFonts w:ascii="Times New Roman" w:eastAsia="Times New Roman" w:hAnsi="Times New Roman" w:cs="Times New Roman"/>
          <w:sz w:val="28"/>
        </w:rPr>
        <w:t xml:space="preserve"> учиться и повышать свою квалификацию в целях совершенствования своего бизнеса, а тако</w:t>
      </w:r>
      <w:r>
        <w:rPr>
          <w:rFonts w:ascii="Times New Roman" w:eastAsia="Times New Roman" w:hAnsi="Times New Roman" w:cs="Times New Roman"/>
          <w:sz w:val="28"/>
        </w:rPr>
        <w:t xml:space="preserve">е желание относится уже к личностным качествам (любознательности, настойчивости, </w:t>
      </w:r>
      <w:proofErr w:type="spellStart"/>
      <w:r>
        <w:rPr>
          <w:rFonts w:ascii="Times New Roman" w:eastAsia="Times New Roman" w:hAnsi="Times New Roman" w:cs="Times New Roman"/>
          <w:sz w:val="28"/>
        </w:rPr>
        <w:t>амбициозности</w:t>
      </w:r>
      <w:proofErr w:type="spellEnd"/>
      <w:r>
        <w:rPr>
          <w:rFonts w:ascii="Times New Roman" w:eastAsia="Times New Roman" w:hAnsi="Times New Roman" w:cs="Times New Roman"/>
          <w:sz w:val="28"/>
        </w:rPr>
        <w:t xml:space="preserve">). Исследование личности предпринимателя при помощи психологических тестов не только помогает уточнить те или иные стороны его личности, но и показывает, в каком </w:t>
      </w:r>
      <w:r>
        <w:rPr>
          <w:rFonts w:ascii="Times New Roman" w:eastAsia="Times New Roman" w:hAnsi="Times New Roman" w:cs="Times New Roman"/>
          <w:sz w:val="28"/>
        </w:rPr>
        <w:t>направлении ему следует работать над собой, чтобы повысить эффективность своей предпринимательской деятельности.</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Вопросы для закрепления.</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Перечислить качества предпринимателя.</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Дать характеристику </w:t>
      </w:r>
      <w:proofErr w:type="spellStart"/>
      <w:r>
        <w:rPr>
          <w:rFonts w:ascii="Times New Roman" w:eastAsia="Times New Roman" w:hAnsi="Times New Roman" w:cs="Times New Roman"/>
          <w:sz w:val="28"/>
        </w:rPr>
        <w:t>амбизиозности</w:t>
      </w:r>
      <w:proofErr w:type="spellEnd"/>
      <w:r>
        <w:rPr>
          <w:rFonts w:ascii="Times New Roman" w:eastAsia="Times New Roman" w:hAnsi="Times New Roman" w:cs="Times New Roman"/>
          <w:sz w:val="28"/>
        </w:rPr>
        <w:t>.</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Назвать качества которые противопо</w:t>
      </w:r>
      <w:r>
        <w:rPr>
          <w:rFonts w:ascii="Times New Roman" w:eastAsia="Times New Roman" w:hAnsi="Times New Roman" w:cs="Times New Roman"/>
          <w:sz w:val="28"/>
        </w:rPr>
        <w:t>ка</w:t>
      </w:r>
      <w:r>
        <w:rPr>
          <w:rFonts w:ascii="Times New Roman" w:eastAsia="Times New Roman" w:hAnsi="Times New Roman" w:cs="Times New Roman"/>
          <w:sz w:val="28"/>
        </w:rPr>
        <w:t>заны предпринимателю.</w:t>
      </w:r>
    </w:p>
    <w:p w:rsidR="002E6C93" w:rsidRDefault="002E6C93">
      <w:pPr>
        <w:spacing w:before="100" w:after="100" w:line="240" w:lineRule="auto"/>
        <w:jc w:val="both"/>
        <w:rPr>
          <w:rFonts w:ascii="Times New Roman" w:eastAsia="Times New Roman" w:hAnsi="Times New Roman" w:cs="Times New Roman"/>
          <w:sz w:val="28"/>
        </w:rPr>
      </w:pP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Список литературы</w:t>
      </w:r>
    </w:p>
    <w:p w:rsidR="002E6C93" w:rsidRDefault="00F70FFF">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Акперов</w:t>
      </w:r>
      <w:proofErr w:type="spellEnd"/>
      <w:r>
        <w:rPr>
          <w:rFonts w:ascii="Times New Roman" w:eastAsia="Times New Roman" w:hAnsi="Times New Roman" w:cs="Times New Roman"/>
          <w:sz w:val="28"/>
        </w:rPr>
        <w:t xml:space="preserve"> И. Г., </w:t>
      </w:r>
      <w:proofErr w:type="spellStart"/>
      <w:r>
        <w:rPr>
          <w:rFonts w:ascii="Times New Roman" w:eastAsia="Times New Roman" w:hAnsi="Times New Roman" w:cs="Times New Roman"/>
          <w:sz w:val="28"/>
        </w:rPr>
        <w:t>Масликова</w:t>
      </w:r>
      <w:proofErr w:type="spellEnd"/>
      <w:r>
        <w:rPr>
          <w:rFonts w:ascii="Times New Roman" w:eastAsia="Times New Roman" w:hAnsi="Times New Roman" w:cs="Times New Roman"/>
          <w:sz w:val="28"/>
        </w:rPr>
        <w:t xml:space="preserve"> Ж. В. Психология предпринимательства. — М: Финансы и статистика, 2003.</w:t>
      </w:r>
    </w:p>
    <w:p w:rsidR="002E6C93" w:rsidRDefault="00F70FFF">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Завьялова Е. К, </w:t>
      </w:r>
      <w:proofErr w:type="spellStart"/>
      <w:r>
        <w:rPr>
          <w:rFonts w:ascii="Times New Roman" w:eastAsia="Times New Roman" w:hAnsi="Times New Roman" w:cs="Times New Roman"/>
          <w:sz w:val="28"/>
        </w:rPr>
        <w:t>Посохова</w:t>
      </w:r>
      <w:proofErr w:type="spellEnd"/>
      <w:r>
        <w:rPr>
          <w:rFonts w:ascii="Times New Roman" w:eastAsia="Times New Roman" w:hAnsi="Times New Roman" w:cs="Times New Roman"/>
          <w:sz w:val="28"/>
        </w:rPr>
        <w:t xml:space="preserve"> С. Т. Психология предпринимательства: Учебное пособие. - СПб.: Изд. СПбГУ, 2004.</w:t>
      </w:r>
    </w:p>
    <w:p w:rsidR="002E6C93" w:rsidRDefault="00F70FFF">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Платонов К. К</w:t>
      </w:r>
      <w:r>
        <w:rPr>
          <w:rFonts w:ascii="Times New Roman" w:eastAsia="Times New Roman" w:hAnsi="Times New Roman" w:cs="Times New Roman"/>
          <w:sz w:val="28"/>
        </w:rPr>
        <w:t>. Структура и развитие личности. — М.: Наука, 1986.</w:t>
      </w:r>
    </w:p>
    <w:p w:rsidR="002E6C93" w:rsidRDefault="00F70FFF">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Предпринимательство: Учебник / Под ред. М. Л. </w:t>
      </w:r>
      <w:proofErr w:type="spellStart"/>
      <w:r>
        <w:rPr>
          <w:rFonts w:ascii="Times New Roman" w:eastAsia="Times New Roman" w:hAnsi="Times New Roman" w:cs="Times New Roman"/>
          <w:sz w:val="28"/>
        </w:rPr>
        <w:t>Лапусты</w:t>
      </w:r>
      <w:proofErr w:type="spellEnd"/>
      <w:r>
        <w:rPr>
          <w:rFonts w:ascii="Times New Roman" w:eastAsia="Times New Roman" w:hAnsi="Times New Roman" w:cs="Times New Roman"/>
          <w:sz w:val="28"/>
        </w:rPr>
        <w:t>. — М.: ИНФРА-М, 2003.</w:t>
      </w:r>
    </w:p>
    <w:p w:rsidR="002E6C93" w:rsidRDefault="00F70FFF">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Щербатых Ю. В. Психология предпринимательства и бизнеса: Учебное пособие. — СПб.: Питер, 2008. </w:t>
      </w:r>
    </w:p>
    <w:p w:rsidR="002E6C93" w:rsidRDefault="00F70FFF">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Щербатых Ю. В. Психология успеха</w:t>
      </w:r>
      <w:r>
        <w:rPr>
          <w:rFonts w:ascii="Times New Roman" w:eastAsia="Times New Roman" w:hAnsi="Times New Roman" w:cs="Times New Roman"/>
          <w:sz w:val="28"/>
        </w:rPr>
        <w:t xml:space="preserve">. — М.: </w:t>
      </w:r>
      <w:proofErr w:type="spellStart"/>
      <w:r>
        <w:rPr>
          <w:rFonts w:ascii="Times New Roman" w:eastAsia="Times New Roman" w:hAnsi="Times New Roman" w:cs="Times New Roman"/>
          <w:sz w:val="28"/>
        </w:rPr>
        <w:t>Эксмо</w:t>
      </w:r>
      <w:proofErr w:type="spellEnd"/>
      <w:r>
        <w:rPr>
          <w:rFonts w:ascii="Times New Roman" w:eastAsia="Times New Roman" w:hAnsi="Times New Roman" w:cs="Times New Roman"/>
          <w:sz w:val="28"/>
        </w:rPr>
        <w:t>, 2005.</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Интернет ресурсы</w:t>
      </w:r>
      <w:r>
        <w:rPr>
          <w:rFonts w:ascii="Times New Roman" w:eastAsia="Times New Roman" w:hAnsi="Times New Roman" w:cs="Times New Roman"/>
          <w:sz w:val="28"/>
        </w:rPr>
        <w:t xml:space="preserve"> </w:t>
      </w:r>
    </w:p>
    <w:p w:rsidR="002E6C93" w:rsidRDefault="00F70FFF">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ru.wix.com. </w:t>
      </w:r>
    </w:p>
    <w:p w:rsidR="002E6C93" w:rsidRPr="00F70FFF" w:rsidRDefault="00F70FFF">
      <w:pPr>
        <w:spacing w:before="100" w:after="100" w:line="240" w:lineRule="auto"/>
        <w:jc w:val="both"/>
        <w:rPr>
          <w:rFonts w:ascii="Times New Roman" w:eastAsia="Times New Roman" w:hAnsi="Times New Roman" w:cs="Times New Roman"/>
          <w:sz w:val="28"/>
          <w:lang w:val="en-US"/>
        </w:rPr>
      </w:pPr>
      <w:r w:rsidRPr="00F70FFF">
        <w:rPr>
          <w:rFonts w:ascii="Times New Roman" w:eastAsia="Times New Roman" w:hAnsi="Times New Roman" w:cs="Times New Roman"/>
          <w:sz w:val="28"/>
          <w:lang w:val="en-US"/>
        </w:rPr>
        <w:t>StudFiles.net</w:t>
      </w:r>
      <w:bookmarkStart w:id="0" w:name="_GoBack"/>
      <w:bookmarkEnd w:id="0"/>
    </w:p>
    <w:p w:rsidR="002E6C93" w:rsidRPr="00F70FFF" w:rsidRDefault="00F70FFF">
      <w:pPr>
        <w:spacing w:before="100" w:after="100" w:line="240" w:lineRule="auto"/>
        <w:jc w:val="both"/>
        <w:rPr>
          <w:rFonts w:ascii="Times New Roman" w:eastAsia="Times New Roman" w:hAnsi="Times New Roman" w:cs="Times New Roman"/>
          <w:sz w:val="28"/>
          <w:lang w:val="en-US"/>
        </w:rPr>
      </w:pPr>
      <w:r w:rsidRPr="00F70FFF">
        <w:rPr>
          <w:rFonts w:ascii="Times New Roman" w:eastAsia="Times New Roman" w:hAnsi="Times New Roman" w:cs="Times New Roman"/>
          <w:sz w:val="28"/>
          <w:lang w:val="en-US"/>
        </w:rPr>
        <w:t>helpiks.org</w:t>
      </w:r>
    </w:p>
    <w:p w:rsidR="002E6C93" w:rsidRPr="00F70FFF" w:rsidRDefault="00F70FFF">
      <w:pPr>
        <w:spacing w:before="100" w:after="100" w:line="240" w:lineRule="auto"/>
        <w:jc w:val="both"/>
        <w:rPr>
          <w:rFonts w:ascii="Times New Roman" w:eastAsia="Times New Roman" w:hAnsi="Times New Roman" w:cs="Times New Roman"/>
          <w:sz w:val="28"/>
          <w:lang w:val="en-US"/>
        </w:rPr>
      </w:pPr>
      <w:r w:rsidRPr="00F70FFF">
        <w:rPr>
          <w:rFonts w:ascii="Times New Roman" w:eastAsia="Times New Roman" w:hAnsi="Times New Roman" w:cs="Times New Roman"/>
          <w:sz w:val="28"/>
          <w:lang w:val="en-US"/>
        </w:rPr>
        <w:t>studwood.ru</w:t>
      </w:r>
    </w:p>
    <w:p w:rsidR="002E6C93" w:rsidRPr="00F70FFF" w:rsidRDefault="002E6C93">
      <w:pPr>
        <w:spacing w:before="100" w:after="100" w:line="240" w:lineRule="auto"/>
        <w:jc w:val="both"/>
        <w:rPr>
          <w:rFonts w:ascii="Times New Roman" w:eastAsia="Times New Roman" w:hAnsi="Times New Roman" w:cs="Times New Roman"/>
          <w:sz w:val="28"/>
          <w:lang w:val="en-US"/>
        </w:rPr>
      </w:pPr>
    </w:p>
    <w:p w:rsidR="002E6C93" w:rsidRPr="00F70FFF" w:rsidRDefault="002E6C93">
      <w:pPr>
        <w:jc w:val="both"/>
        <w:rPr>
          <w:rFonts w:ascii="Times New Roman" w:eastAsia="Times New Roman" w:hAnsi="Times New Roman" w:cs="Times New Roman"/>
          <w:sz w:val="28"/>
          <w:lang w:val="en-US"/>
        </w:rPr>
      </w:pPr>
    </w:p>
    <w:sectPr w:rsidR="002E6C93" w:rsidRPr="00F70FFF" w:rsidSect="00F70FF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533D5"/>
    <w:multiLevelType w:val="multilevel"/>
    <w:tmpl w:val="5DBEB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useFELayout/>
    <w:compatSetting w:name="compatibilityMode" w:uri="http://schemas.microsoft.com/office/word" w:val="12"/>
  </w:compat>
  <w:rsids>
    <w:rsidRoot w:val="002E6C93"/>
    <w:rsid w:val="002E6C93"/>
    <w:rsid w:val="00F7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2F83"/>
  <w15:docId w15:val="{D3DEF1B3-4A10-47E6-B07F-D2036C4D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2369</Words>
  <Characters>13508</Characters>
  <Application>Microsoft Office Word</Application>
  <DocSecurity>0</DocSecurity>
  <Lines>112</Lines>
  <Paragraphs>31</Paragraphs>
  <ScaleCrop>false</ScaleCrop>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2020-04-06T06:58:00Z</dcterms:created>
  <dcterms:modified xsi:type="dcterms:W3CDTF">2020-04-06T07:01:00Z</dcterms:modified>
</cp:coreProperties>
</file>